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398" w:rsidRPr="00270F32" w:rsidRDefault="00527398" w:rsidP="00527398">
      <w:pPr>
        <w:autoSpaceDE w:val="0"/>
        <w:autoSpaceDN w:val="0"/>
        <w:adjustRightInd w:val="0"/>
        <w:spacing w:after="0"/>
        <w:rPr>
          <w:sz w:val="26"/>
          <w:szCs w:val="26"/>
        </w:rPr>
      </w:pPr>
      <w:r w:rsidRPr="00270F32">
        <w:rPr>
          <w:sz w:val="26"/>
          <w:szCs w:val="26"/>
        </w:rPr>
        <w:t>ROMÂNIA</w:t>
      </w:r>
      <w:r w:rsidRPr="00270F32">
        <w:rPr>
          <w:sz w:val="26"/>
          <w:szCs w:val="26"/>
        </w:rPr>
        <w:tab/>
      </w:r>
      <w:r w:rsidRPr="00270F32">
        <w:rPr>
          <w:sz w:val="26"/>
          <w:szCs w:val="26"/>
        </w:rPr>
        <w:tab/>
      </w:r>
      <w:r w:rsidRPr="00270F32">
        <w:rPr>
          <w:sz w:val="26"/>
          <w:szCs w:val="26"/>
        </w:rPr>
        <w:tab/>
      </w:r>
      <w:r w:rsidRPr="00270F32">
        <w:rPr>
          <w:sz w:val="26"/>
          <w:szCs w:val="26"/>
        </w:rPr>
        <w:tab/>
      </w:r>
      <w:r w:rsidRPr="00270F32">
        <w:rPr>
          <w:sz w:val="26"/>
          <w:szCs w:val="26"/>
        </w:rPr>
        <w:tab/>
      </w:r>
      <w:r w:rsidRPr="00270F32">
        <w:rPr>
          <w:sz w:val="26"/>
          <w:szCs w:val="26"/>
        </w:rPr>
        <w:tab/>
      </w:r>
      <w:r w:rsidRPr="00270F32">
        <w:rPr>
          <w:sz w:val="26"/>
          <w:szCs w:val="26"/>
        </w:rPr>
        <w:tab/>
      </w:r>
      <w:r w:rsidRPr="00270F32">
        <w:rPr>
          <w:sz w:val="26"/>
          <w:szCs w:val="26"/>
        </w:rPr>
        <w:tab/>
      </w:r>
      <w:r w:rsidRPr="00270F32">
        <w:rPr>
          <w:sz w:val="26"/>
          <w:szCs w:val="26"/>
        </w:rPr>
        <w:tab/>
      </w:r>
    </w:p>
    <w:p w:rsidR="00527398" w:rsidRPr="00270F32" w:rsidRDefault="00527398" w:rsidP="00527398">
      <w:pPr>
        <w:autoSpaceDE w:val="0"/>
        <w:autoSpaceDN w:val="0"/>
        <w:adjustRightInd w:val="0"/>
        <w:spacing w:after="0"/>
        <w:rPr>
          <w:sz w:val="26"/>
          <w:szCs w:val="26"/>
        </w:rPr>
      </w:pPr>
      <w:r w:rsidRPr="00270F32">
        <w:rPr>
          <w:sz w:val="26"/>
          <w:szCs w:val="26"/>
        </w:rPr>
        <w:t>JUDEŢUL HARGHITA</w:t>
      </w:r>
      <w:r w:rsidRPr="00270F32">
        <w:rPr>
          <w:sz w:val="26"/>
          <w:szCs w:val="26"/>
        </w:rPr>
        <w:tab/>
      </w:r>
      <w:r w:rsidRPr="00270F32">
        <w:rPr>
          <w:sz w:val="26"/>
          <w:szCs w:val="26"/>
        </w:rPr>
        <w:tab/>
      </w:r>
      <w:r w:rsidRPr="00270F32">
        <w:rPr>
          <w:sz w:val="26"/>
          <w:szCs w:val="26"/>
        </w:rPr>
        <w:tab/>
      </w:r>
      <w:r w:rsidRPr="00270F32">
        <w:rPr>
          <w:sz w:val="26"/>
          <w:szCs w:val="26"/>
        </w:rPr>
        <w:tab/>
      </w:r>
      <w:r w:rsidRPr="00270F32">
        <w:rPr>
          <w:sz w:val="26"/>
          <w:szCs w:val="26"/>
        </w:rPr>
        <w:tab/>
      </w:r>
      <w:r w:rsidRPr="00270F32">
        <w:rPr>
          <w:sz w:val="26"/>
          <w:szCs w:val="26"/>
        </w:rPr>
        <w:tab/>
      </w:r>
      <w:r w:rsidRPr="00270F32">
        <w:rPr>
          <w:sz w:val="26"/>
          <w:szCs w:val="26"/>
        </w:rPr>
        <w:tab/>
      </w:r>
    </w:p>
    <w:p w:rsidR="00527398" w:rsidRPr="00270F32" w:rsidRDefault="00527398" w:rsidP="00527398">
      <w:pPr>
        <w:autoSpaceDE w:val="0"/>
        <w:autoSpaceDN w:val="0"/>
        <w:adjustRightInd w:val="0"/>
        <w:spacing w:after="0"/>
        <w:rPr>
          <w:sz w:val="26"/>
          <w:szCs w:val="26"/>
        </w:rPr>
      </w:pPr>
      <w:r w:rsidRPr="00270F32">
        <w:rPr>
          <w:sz w:val="26"/>
          <w:szCs w:val="26"/>
        </w:rPr>
        <w:t xml:space="preserve">CONSILIUL JUDEŢEAN </w:t>
      </w:r>
      <w:r w:rsidRPr="00270F32">
        <w:rPr>
          <w:sz w:val="26"/>
          <w:szCs w:val="26"/>
        </w:rPr>
        <w:tab/>
      </w:r>
      <w:r w:rsidRPr="00270F32">
        <w:rPr>
          <w:sz w:val="26"/>
          <w:szCs w:val="26"/>
        </w:rPr>
        <w:tab/>
      </w:r>
      <w:r w:rsidRPr="00270F32">
        <w:rPr>
          <w:sz w:val="26"/>
          <w:szCs w:val="26"/>
        </w:rPr>
        <w:tab/>
      </w:r>
      <w:r w:rsidRPr="00270F32">
        <w:rPr>
          <w:sz w:val="26"/>
          <w:szCs w:val="26"/>
        </w:rPr>
        <w:tab/>
      </w:r>
      <w:r w:rsidRPr="00270F32">
        <w:rPr>
          <w:sz w:val="26"/>
          <w:szCs w:val="26"/>
        </w:rPr>
        <w:tab/>
      </w:r>
      <w:r w:rsidRPr="00270F32">
        <w:rPr>
          <w:sz w:val="26"/>
          <w:szCs w:val="26"/>
        </w:rPr>
        <w:tab/>
        <w:t xml:space="preserve">         </w:t>
      </w:r>
    </w:p>
    <w:p w:rsidR="00527398" w:rsidRPr="00270F32" w:rsidRDefault="00527398" w:rsidP="00527398">
      <w:pPr>
        <w:autoSpaceDE w:val="0"/>
        <w:autoSpaceDN w:val="0"/>
        <w:adjustRightInd w:val="0"/>
        <w:spacing w:after="0"/>
        <w:rPr>
          <w:sz w:val="26"/>
          <w:szCs w:val="26"/>
        </w:rPr>
      </w:pPr>
      <w:r w:rsidRPr="00270F32">
        <w:rPr>
          <w:sz w:val="26"/>
          <w:szCs w:val="26"/>
        </w:rPr>
        <w:t>Direcţia generală management</w:t>
      </w:r>
    </w:p>
    <w:p w:rsidR="00527398" w:rsidRDefault="00527398" w:rsidP="00527398">
      <w:pPr>
        <w:autoSpaceDE w:val="0"/>
        <w:autoSpaceDN w:val="0"/>
        <w:adjustRightInd w:val="0"/>
        <w:spacing w:after="0"/>
        <w:rPr>
          <w:sz w:val="26"/>
          <w:szCs w:val="26"/>
        </w:rPr>
      </w:pPr>
      <w:r w:rsidRPr="00270F32">
        <w:rPr>
          <w:sz w:val="26"/>
          <w:szCs w:val="26"/>
        </w:rPr>
        <w:t>Nr.</w:t>
      </w:r>
      <w:r>
        <w:rPr>
          <w:sz w:val="26"/>
          <w:szCs w:val="26"/>
        </w:rPr>
        <w:t>13163/b</w:t>
      </w:r>
      <w:r w:rsidRPr="00270F32">
        <w:rPr>
          <w:sz w:val="26"/>
          <w:szCs w:val="26"/>
        </w:rPr>
        <w:t xml:space="preserve"> /</w:t>
      </w:r>
      <w:r>
        <w:rPr>
          <w:sz w:val="26"/>
          <w:szCs w:val="26"/>
        </w:rPr>
        <w:t>20.06.2017</w:t>
      </w:r>
    </w:p>
    <w:p w:rsidR="00527398" w:rsidRPr="00270F32" w:rsidRDefault="00527398" w:rsidP="00527398">
      <w:pPr>
        <w:autoSpaceDE w:val="0"/>
        <w:autoSpaceDN w:val="0"/>
        <w:adjustRightInd w:val="0"/>
        <w:spacing w:after="0"/>
        <w:rPr>
          <w:sz w:val="26"/>
          <w:szCs w:val="26"/>
        </w:rPr>
      </w:pPr>
    </w:p>
    <w:p w:rsidR="00527398" w:rsidRPr="00270F32" w:rsidRDefault="00527398" w:rsidP="00527398">
      <w:pPr>
        <w:autoSpaceDE w:val="0"/>
        <w:autoSpaceDN w:val="0"/>
        <w:adjustRightInd w:val="0"/>
        <w:spacing w:after="0"/>
        <w:jc w:val="center"/>
        <w:rPr>
          <w:b/>
          <w:sz w:val="26"/>
          <w:szCs w:val="26"/>
        </w:rPr>
      </w:pPr>
      <w:r w:rsidRPr="00270F32">
        <w:rPr>
          <w:b/>
          <w:sz w:val="26"/>
          <w:szCs w:val="26"/>
        </w:rPr>
        <w:t>RAPORT DE SPECIALITATE</w:t>
      </w:r>
    </w:p>
    <w:p w:rsidR="00527398" w:rsidRPr="00270F32" w:rsidRDefault="00527398" w:rsidP="00527398">
      <w:pPr>
        <w:autoSpaceDE w:val="0"/>
        <w:autoSpaceDN w:val="0"/>
        <w:adjustRightInd w:val="0"/>
        <w:spacing w:after="0"/>
        <w:jc w:val="center"/>
        <w:rPr>
          <w:b/>
          <w:sz w:val="26"/>
          <w:szCs w:val="26"/>
        </w:rPr>
      </w:pPr>
    </w:p>
    <w:p w:rsidR="00527398" w:rsidRPr="00270F32" w:rsidRDefault="00527398" w:rsidP="00527398">
      <w:pPr>
        <w:spacing w:after="0" w:line="360" w:lineRule="auto"/>
        <w:jc w:val="center"/>
        <w:rPr>
          <w:rFonts w:eastAsia="Times New Roman"/>
          <w:sz w:val="26"/>
          <w:szCs w:val="26"/>
        </w:rPr>
      </w:pPr>
      <w:r w:rsidRPr="00270F32">
        <w:rPr>
          <w:rFonts w:eastAsia="Times New Roman"/>
          <w:sz w:val="26"/>
          <w:szCs w:val="26"/>
        </w:rPr>
        <w:t>privind desemnarea reprezentanților Consiliului Județean Harghita în Consiliul de Administrație al Centrului Cultural Harghita, al Centrului Județean pentru Conservarea și Promovarea Culturii Tradiționale Harghita, al Centrului Cultural și de Arte Lăzarea și al Școlii Populare de Artă și Meserii a Județului Harghita</w:t>
      </w:r>
    </w:p>
    <w:p w:rsidR="00527398" w:rsidRPr="00270F32" w:rsidRDefault="00527398" w:rsidP="00527398">
      <w:pPr>
        <w:spacing w:after="0" w:line="360" w:lineRule="auto"/>
        <w:jc w:val="both"/>
        <w:rPr>
          <w:rFonts w:eastAsia="Times New Roman"/>
          <w:b/>
          <w:sz w:val="26"/>
          <w:szCs w:val="26"/>
        </w:rPr>
      </w:pPr>
    </w:p>
    <w:p w:rsidR="00527398" w:rsidRPr="00270F32" w:rsidRDefault="00527398" w:rsidP="00527398">
      <w:pPr>
        <w:spacing w:after="0" w:line="360" w:lineRule="auto"/>
        <w:ind w:firstLine="709"/>
        <w:jc w:val="both"/>
        <w:rPr>
          <w:rFonts w:eastAsia="Times New Roman"/>
          <w:sz w:val="26"/>
          <w:szCs w:val="26"/>
        </w:rPr>
      </w:pPr>
      <w:r w:rsidRPr="00270F32">
        <w:rPr>
          <w:sz w:val="26"/>
          <w:szCs w:val="26"/>
        </w:rPr>
        <w:t xml:space="preserve">Prin Expunerea de motive nr. 12987/2017 a vicepreședintelui Consiliului Judeţean Harghita, </w:t>
      </w:r>
      <w:proofErr w:type="spellStart"/>
      <w:r w:rsidRPr="00270F32">
        <w:rPr>
          <w:sz w:val="26"/>
          <w:szCs w:val="26"/>
        </w:rPr>
        <w:t>Bíró</w:t>
      </w:r>
      <w:proofErr w:type="spellEnd"/>
      <w:r w:rsidRPr="00270F32">
        <w:rPr>
          <w:sz w:val="26"/>
          <w:szCs w:val="26"/>
        </w:rPr>
        <w:t xml:space="preserve"> Barna - </w:t>
      </w:r>
      <w:proofErr w:type="spellStart"/>
      <w:r w:rsidRPr="00270F32">
        <w:rPr>
          <w:sz w:val="26"/>
          <w:szCs w:val="26"/>
        </w:rPr>
        <w:t>Botond</w:t>
      </w:r>
      <w:proofErr w:type="spellEnd"/>
      <w:r w:rsidRPr="00270F32">
        <w:rPr>
          <w:sz w:val="26"/>
          <w:szCs w:val="26"/>
        </w:rPr>
        <w:t xml:space="preserve">, la propunerea Direcției generale programe, proiecte și achiziții publice, se înaintează spre aprobare Consiliului Județean Harghita </w:t>
      </w:r>
      <w:r w:rsidRPr="00270F32">
        <w:rPr>
          <w:rFonts w:eastAsia="Times New Roman"/>
          <w:sz w:val="26"/>
          <w:szCs w:val="26"/>
        </w:rPr>
        <w:t>desemnarea reprezentanților Consiliului Județean Harghita în Consiliul de Administrație al Centrului Cultural Harghita, al Centrului Județean pentru Conservarea și Promovarea Culturii Tradiționale Harghita, al Centrului Cultural și de Arte Lăzarea și al Școlii Populare de Artă și Meserii a Județului Harghita.</w:t>
      </w:r>
    </w:p>
    <w:p w:rsidR="00527398" w:rsidRPr="00270F32" w:rsidRDefault="00527398" w:rsidP="00527398">
      <w:pPr>
        <w:spacing w:after="0" w:line="360" w:lineRule="auto"/>
        <w:ind w:firstLine="709"/>
        <w:jc w:val="both"/>
        <w:rPr>
          <w:sz w:val="26"/>
          <w:szCs w:val="26"/>
        </w:rPr>
      </w:pPr>
      <w:r w:rsidRPr="00270F32">
        <w:rPr>
          <w:sz w:val="26"/>
          <w:szCs w:val="26"/>
        </w:rPr>
        <w:t xml:space="preserve">În proiectul de hotărâre se menționează prevederile Ordonanței de urgență nr.189/2008 privind managementul instituțiilor publice de cultură, cu modificările și completările ulterioare, Ordonanței de urgență nr.118/2006 privind înființarea, organizarea și desfășurarea activității așezămintelor culturale, cu modificările și completările ulterioare, ale Ordinului Ministerului Culturii și Cultelor nr.2883/2003 pentru aprobarea regulamentelor – cadru de organizare și funcționare a așezămintelor culturale. </w:t>
      </w:r>
    </w:p>
    <w:p w:rsidR="00527398" w:rsidRPr="00270F32" w:rsidRDefault="00527398" w:rsidP="00527398">
      <w:pPr>
        <w:spacing w:after="0" w:line="360" w:lineRule="auto"/>
        <w:ind w:firstLine="709"/>
        <w:jc w:val="both"/>
        <w:rPr>
          <w:rFonts w:eastAsia="Times New Roman"/>
          <w:sz w:val="26"/>
          <w:szCs w:val="26"/>
        </w:rPr>
      </w:pPr>
      <w:r w:rsidRPr="00270F32">
        <w:rPr>
          <w:sz w:val="26"/>
          <w:szCs w:val="26"/>
        </w:rPr>
        <w:t xml:space="preserve">Totodată conducerea Centrului Cultural Județean Harghita, conducerea </w:t>
      </w:r>
      <w:r w:rsidRPr="00270F32">
        <w:rPr>
          <w:rFonts w:eastAsia="Times New Roman"/>
          <w:sz w:val="26"/>
          <w:szCs w:val="26"/>
        </w:rPr>
        <w:t>Centrului Județean pentru Conservarea și Promovarea Culturii Tradiționale Harghita, conducerea Centrului Cultural și de Arte Lăzarea și conducerea Școlii Populare de Artă și Meserii a Județului Harghita sunt sprijinite de consiliile de administrație, componența consiliilor de administrație sunt stabilite în Anexa nr.4, art. 11, alin.(2); Anexa nr.5, art.12, alin (2)</w:t>
      </w:r>
      <w:r w:rsidRPr="00270F32">
        <w:rPr>
          <w:rFonts w:eastAsia="Times New Roman"/>
          <w:sz w:val="26"/>
          <w:szCs w:val="26"/>
          <w:lang w:val="en-US"/>
        </w:rPr>
        <w:t xml:space="preserve"> </w:t>
      </w:r>
      <w:r w:rsidRPr="00270F32">
        <w:rPr>
          <w:rFonts w:eastAsia="Times New Roman"/>
          <w:sz w:val="26"/>
          <w:szCs w:val="26"/>
        </w:rPr>
        <w:t>și Anexa 6, art.13, alin.(2) din Ordinul Ministerului Culturii și Cultelor nr.2193/2004 pentru aprobarea regulamentelor – cadru de organizare și funcționare a așezămintelor culturale.</w:t>
      </w:r>
    </w:p>
    <w:p w:rsidR="00527398" w:rsidRPr="00270F32" w:rsidRDefault="00527398" w:rsidP="00527398">
      <w:pPr>
        <w:spacing w:after="0" w:line="360" w:lineRule="auto"/>
        <w:ind w:firstLine="709"/>
        <w:jc w:val="both"/>
        <w:rPr>
          <w:rFonts w:eastAsia="Times New Roman"/>
          <w:sz w:val="26"/>
          <w:szCs w:val="26"/>
        </w:rPr>
      </w:pPr>
      <w:r w:rsidRPr="00270F32">
        <w:rPr>
          <w:rFonts w:eastAsia="Times New Roman"/>
          <w:sz w:val="26"/>
          <w:szCs w:val="26"/>
        </w:rPr>
        <w:lastRenderedPageBreak/>
        <w:t xml:space="preserve">În proiectul de hotărâre se precizează că Consiliul Județean Harghita a acceptat Regulamentele de organizare și funcționare ale instituțiilor subordonate în cadrul cărora au fost aprobate componența Consiliilor de administrație. </w:t>
      </w:r>
    </w:p>
    <w:p w:rsidR="00527398" w:rsidRDefault="00527398" w:rsidP="00527398">
      <w:pPr>
        <w:spacing w:after="0" w:line="360" w:lineRule="auto"/>
        <w:ind w:firstLine="709"/>
        <w:jc w:val="both"/>
        <w:rPr>
          <w:sz w:val="26"/>
          <w:szCs w:val="26"/>
        </w:rPr>
      </w:pPr>
      <w:r w:rsidRPr="00270F32">
        <w:rPr>
          <w:sz w:val="26"/>
          <w:szCs w:val="26"/>
        </w:rPr>
        <w:t xml:space="preserve">Din punctul de vedere al managementului considerăm </w:t>
      </w:r>
      <w:r>
        <w:rPr>
          <w:sz w:val="26"/>
          <w:szCs w:val="26"/>
        </w:rPr>
        <w:t xml:space="preserve">participarea unui consilier județean în Consiliul de Administrație al instituțiilor de cultură chiar și cu rol de observator contribuie atât la cunoașterea problemelor reale cât și la monitorizarea corespondentă a instituțiilor de cultură, considerăm că proiectul de hotărâre este fundamentată. </w:t>
      </w:r>
    </w:p>
    <w:p w:rsidR="00527398" w:rsidRPr="00CD3FC2" w:rsidRDefault="00527398" w:rsidP="00527398">
      <w:pPr>
        <w:spacing w:after="0" w:line="360" w:lineRule="auto"/>
        <w:ind w:firstLine="709"/>
        <w:jc w:val="both"/>
        <w:rPr>
          <w:sz w:val="26"/>
          <w:szCs w:val="26"/>
        </w:rPr>
      </w:pPr>
      <w:r>
        <w:rPr>
          <w:sz w:val="26"/>
          <w:szCs w:val="26"/>
        </w:rPr>
        <w:t>Luând în considerare cele de mai sus propunem spre aprobare alăturatul proiect de hotărâre.</w:t>
      </w:r>
    </w:p>
    <w:p w:rsidR="00527398" w:rsidRDefault="00527398" w:rsidP="00527398">
      <w:pPr>
        <w:spacing w:after="0" w:line="360" w:lineRule="auto"/>
        <w:ind w:firstLine="709"/>
        <w:jc w:val="both"/>
        <w:rPr>
          <w:sz w:val="26"/>
          <w:szCs w:val="26"/>
        </w:rPr>
      </w:pPr>
    </w:p>
    <w:p w:rsidR="00527398" w:rsidRPr="00270F32" w:rsidRDefault="00527398" w:rsidP="00527398">
      <w:pPr>
        <w:autoSpaceDE w:val="0"/>
        <w:autoSpaceDN w:val="0"/>
        <w:adjustRightInd w:val="0"/>
        <w:spacing w:after="0"/>
        <w:jc w:val="both"/>
        <w:rPr>
          <w:rFonts w:cs="Arial"/>
          <w:sz w:val="26"/>
          <w:szCs w:val="26"/>
          <w:lang w:eastAsia="hu-HU"/>
        </w:rPr>
      </w:pPr>
    </w:p>
    <w:p w:rsidR="00527398" w:rsidRPr="00270F32" w:rsidRDefault="00527398" w:rsidP="00527398">
      <w:pPr>
        <w:autoSpaceDE w:val="0"/>
        <w:autoSpaceDN w:val="0"/>
        <w:adjustRightInd w:val="0"/>
        <w:spacing w:after="0"/>
        <w:jc w:val="both"/>
        <w:rPr>
          <w:rFonts w:cs="Arial"/>
          <w:sz w:val="26"/>
          <w:szCs w:val="26"/>
          <w:lang w:eastAsia="hu-HU"/>
        </w:rPr>
      </w:pPr>
    </w:p>
    <w:p w:rsidR="00527398" w:rsidRDefault="00527398" w:rsidP="00527398">
      <w:pPr>
        <w:autoSpaceDE w:val="0"/>
        <w:autoSpaceDN w:val="0"/>
        <w:adjustRightInd w:val="0"/>
        <w:spacing w:after="0"/>
        <w:jc w:val="both"/>
        <w:rPr>
          <w:rFonts w:cs="Arial"/>
          <w:sz w:val="26"/>
          <w:szCs w:val="26"/>
          <w:lang w:eastAsia="hu-HU"/>
        </w:rPr>
      </w:pPr>
    </w:p>
    <w:p w:rsidR="00D9501C" w:rsidRPr="00270F32" w:rsidRDefault="00D9501C" w:rsidP="00527398">
      <w:pPr>
        <w:autoSpaceDE w:val="0"/>
        <w:autoSpaceDN w:val="0"/>
        <w:adjustRightInd w:val="0"/>
        <w:spacing w:after="0"/>
        <w:jc w:val="both"/>
        <w:rPr>
          <w:rFonts w:cs="Arial"/>
          <w:sz w:val="26"/>
          <w:szCs w:val="26"/>
          <w:lang w:eastAsia="hu-HU"/>
        </w:rPr>
      </w:pPr>
      <w:bookmarkStart w:id="0" w:name="_GoBack"/>
      <w:bookmarkEnd w:id="0"/>
    </w:p>
    <w:p w:rsidR="00527398" w:rsidRPr="00270F32" w:rsidRDefault="00527398" w:rsidP="00527398">
      <w:pPr>
        <w:autoSpaceDE w:val="0"/>
        <w:autoSpaceDN w:val="0"/>
        <w:adjustRightInd w:val="0"/>
        <w:spacing w:after="0"/>
        <w:jc w:val="both"/>
        <w:rPr>
          <w:rFonts w:cs="Arial"/>
          <w:sz w:val="26"/>
          <w:szCs w:val="26"/>
          <w:lang w:eastAsia="hu-HU"/>
        </w:rPr>
      </w:pPr>
    </w:p>
    <w:p w:rsidR="00527398" w:rsidRPr="00270F32" w:rsidRDefault="00527398" w:rsidP="00527398">
      <w:pPr>
        <w:autoSpaceDE w:val="0"/>
        <w:autoSpaceDN w:val="0"/>
        <w:adjustRightInd w:val="0"/>
        <w:spacing w:after="0"/>
        <w:jc w:val="both"/>
        <w:rPr>
          <w:sz w:val="26"/>
          <w:szCs w:val="26"/>
        </w:rPr>
      </w:pPr>
      <w:r w:rsidRPr="00270F32">
        <w:rPr>
          <w:sz w:val="26"/>
          <w:szCs w:val="26"/>
        </w:rPr>
        <w:t>Miercurea-Ciuc,</w:t>
      </w:r>
      <w:r>
        <w:rPr>
          <w:sz w:val="26"/>
          <w:szCs w:val="26"/>
        </w:rPr>
        <w:t xml:space="preserve"> 20 iunie</w:t>
      </w:r>
      <w:r w:rsidRPr="00270F32">
        <w:rPr>
          <w:sz w:val="26"/>
          <w:szCs w:val="26"/>
        </w:rPr>
        <w:t xml:space="preserve"> 2017.</w:t>
      </w:r>
    </w:p>
    <w:p w:rsidR="00527398" w:rsidRPr="00270F32" w:rsidRDefault="00527398" w:rsidP="00527398">
      <w:pPr>
        <w:autoSpaceDE w:val="0"/>
        <w:autoSpaceDN w:val="0"/>
        <w:adjustRightInd w:val="0"/>
        <w:spacing w:after="0"/>
        <w:jc w:val="both"/>
        <w:rPr>
          <w:sz w:val="26"/>
          <w:szCs w:val="26"/>
        </w:rPr>
      </w:pPr>
    </w:p>
    <w:p w:rsidR="00527398" w:rsidRDefault="00527398" w:rsidP="00527398">
      <w:pPr>
        <w:autoSpaceDE w:val="0"/>
        <w:autoSpaceDN w:val="0"/>
        <w:adjustRightInd w:val="0"/>
        <w:spacing w:after="0"/>
        <w:jc w:val="both"/>
        <w:rPr>
          <w:sz w:val="26"/>
          <w:szCs w:val="26"/>
        </w:rPr>
      </w:pPr>
      <w:r w:rsidRPr="00270F32">
        <w:rPr>
          <w:sz w:val="26"/>
          <w:szCs w:val="26"/>
        </w:rPr>
        <w:tab/>
      </w:r>
      <w:r w:rsidRPr="00270F32">
        <w:rPr>
          <w:sz w:val="26"/>
          <w:szCs w:val="26"/>
        </w:rPr>
        <w:tab/>
      </w:r>
      <w:r w:rsidRPr="00270F32">
        <w:rPr>
          <w:sz w:val="26"/>
          <w:szCs w:val="26"/>
        </w:rPr>
        <w:tab/>
      </w:r>
    </w:p>
    <w:p w:rsidR="00527398" w:rsidRPr="00270F32" w:rsidRDefault="00527398" w:rsidP="00527398">
      <w:pPr>
        <w:autoSpaceDE w:val="0"/>
        <w:autoSpaceDN w:val="0"/>
        <w:adjustRightInd w:val="0"/>
        <w:spacing w:after="0"/>
        <w:jc w:val="both"/>
        <w:rPr>
          <w:sz w:val="26"/>
          <w:szCs w:val="26"/>
        </w:rPr>
      </w:pPr>
      <w:r w:rsidRPr="00270F32">
        <w:rPr>
          <w:sz w:val="26"/>
          <w:szCs w:val="26"/>
        </w:rPr>
        <w:tab/>
      </w:r>
      <w:r w:rsidRPr="00270F32">
        <w:rPr>
          <w:sz w:val="26"/>
          <w:szCs w:val="26"/>
        </w:rPr>
        <w:tab/>
      </w:r>
    </w:p>
    <w:p w:rsidR="00527398" w:rsidRPr="00270F32" w:rsidRDefault="00527398" w:rsidP="00527398">
      <w:pPr>
        <w:autoSpaceDE w:val="0"/>
        <w:autoSpaceDN w:val="0"/>
        <w:adjustRightInd w:val="0"/>
        <w:spacing w:after="0"/>
        <w:rPr>
          <w:sz w:val="26"/>
          <w:szCs w:val="26"/>
        </w:rPr>
      </w:pPr>
      <w:proofErr w:type="spellStart"/>
      <w:r w:rsidRPr="00270F32">
        <w:rPr>
          <w:sz w:val="26"/>
          <w:szCs w:val="26"/>
        </w:rPr>
        <w:t>Szőcs-Mátyás</w:t>
      </w:r>
      <w:proofErr w:type="spellEnd"/>
      <w:r w:rsidRPr="00270F32">
        <w:rPr>
          <w:sz w:val="26"/>
          <w:szCs w:val="26"/>
        </w:rPr>
        <w:t xml:space="preserve"> István, </w:t>
      </w:r>
    </w:p>
    <w:p w:rsidR="00527398" w:rsidRPr="00270F32" w:rsidRDefault="00527398" w:rsidP="00527398">
      <w:pPr>
        <w:autoSpaceDE w:val="0"/>
        <w:autoSpaceDN w:val="0"/>
        <w:adjustRightInd w:val="0"/>
        <w:spacing w:after="0"/>
        <w:rPr>
          <w:sz w:val="26"/>
          <w:szCs w:val="26"/>
        </w:rPr>
      </w:pPr>
      <w:r w:rsidRPr="00270F32">
        <w:rPr>
          <w:sz w:val="26"/>
          <w:szCs w:val="26"/>
        </w:rPr>
        <w:t>Director general</w:t>
      </w:r>
    </w:p>
    <w:p w:rsidR="00527398" w:rsidRPr="00270F32" w:rsidRDefault="00527398" w:rsidP="00527398">
      <w:pPr>
        <w:spacing w:after="0"/>
        <w:ind w:left="720" w:right="-187" w:firstLine="720"/>
        <w:rPr>
          <w:sz w:val="26"/>
          <w:szCs w:val="26"/>
        </w:rPr>
      </w:pPr>
      <w:r w:rsidRPr="00270F32">
        <w:rPr>
          <w:sz w:val="26"/>
          <w:szCs w:val="26"/>
        </w:rPr>
        <w:tab/>
      </w:r>
      <w:r w:rsidRPr="00270F32">
        <w:rPr>
          <w:sz w:val="26"/>
          <w:szCs w:val="26"/>
        </w:rPr>
        <w:tab/>
      </w:r>
      <w:r w:rsidRPr="00270F32">
        <w:rPr>
          <w:sz w:val="26"/>
          <w:szCs w:val="26"/>
        </w:rPr>
        <w:tab/>
      </w:r>
      <w:r w:rsidRPr="00270F32">
        <w:rPr>
          <w:sz w:val="26"/>
          <w:szCs w:val="26"/>
        </w:rPr>
        <w:tab/>
      </w:r>
    </w:p>
    <w:p w:rsidR="00527398" w:rsidRPr="00270F32" w:rsidRDefault="00527398" w:rsidP="00527398">
      <w:pPr>
        <w:spacing w:after="0"/>
        <w:ind w:right="-187" w:firstLine="720"/>
        <w:rPr>
          <w:sz w:val="26"/>
          <w:szCs w:val="26"/>
          <w:lang w:val="hu-HU"/>
        </w:rPr>
      </w:pPr>
      <w:r w:rsidRPr="00270F32">
        <w:rPr>
          <w:sz w:val="26"/>
          <w:szCs w:val="26"/>
        </w:rPr>
        <w:tab/>
      </w:r>
      <w:r w:rsidRPr="00270F32">
        <w:rPr>
          <w:sz w:val="26"/>
          <w:szCs w:val="26"/>
        </w:rPr>
        <w:tab/>
      </w:r>
      <w:r w:rsidRPr="00270F32">
        <w:rPr>
          <w:sz w:val="26"/>
          <w:szCs w:val="26"/>
        </w:rPr>
        <w:tab/>
      </w:r>
      <w:r w:rsidRPr="00270F32">
        <w:rPr>
          <w:sz w:val="26"/>
          <w:szCs w:val="26"/>
        </w:rPr>
        <w:tab/>
      </w:r>
      <w:r w:rsidRPr="00270F32">
        <w:rPr>
          <w:sz w:val="26"/>
          <w:szCs w:val="26"/>
        </w:rPr>
        <w:tab/>
        <w:t xml:space="preserve">       </w:t>
      </w:r>
      <w:r w:rsidRPr="00270F32">
        <w:rPr>
          <w:sz w:val="26"/>
          <w:szCs w:val="26"/>
        </w:rPr>
        <w:tab/>
        <w:t xml:space="preserve">  </w:t>
      </w:r>
      <w:r w:rsidRPr="00270F32">
        <w:rPr>
          <w:sz w:val="26"/>
          <w:szCs w:val="26"/>
        </w:rPr>
        <w:tab/>
        <w:t xml:space="preserve">      </w:t>
      </w:r>
      <w:r w:rsidRPr="00270F32">
        <w:rPr>
          <w:sz w:val="26"/>
          <w:szCs w:val="26"/>
        </w:rPr>
        <w:tab/>
      </w:r>
      <w:r w:rsidRPr="00270F32">
        <w:rPr>
          <w:sz w:val="26"/>
          <w:szCs w:val="26"/>
        </w:rPr>
        <w:tab/>
      </w:r>
    </w:p>
    <w:p w:rsidR="000E49B8" w:rsidRDefault="000E49B8"/>
    <w:sectPr w:rsidR="000E49B8" w:rsidSect="00426182">
      <w:pgSz w:w="12240" w:h="15840"/>
      <w:pgMar w:top="851" w:right="900" w:bottom="709" w:left="117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398"/>
    <w:rsid w:val="000E49B8"/>
    <w:rsid w:val="00527398"/>
    <w:rsid w:val="00D9501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739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739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432</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2935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2017-06-21T11:48:00Z</dcterms:created>
  <dcterms:modified xsi:type="dcterms:W3CDTF">2017-06-21T12:01:00Z</dcterms:modified>
</cp:coreProperties>
</file>